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jc w:val="center"/>
        <w:rPr>
          <w:rFonts w:eastAsia="Caladea" w:cs="Caladea" w:asciiTheme="minorHAnsi" w:hAnsiTheme="minorHAnsi"/>
          <w:b/>
          <w:bCs/>
          <w:sz w:val="24"/>
          <w:szCs w:val="24"/>
        </w:rPr>
      </w:pPr>
      <w:r/>
      <w:bookmarkStart w:id="0" w:name="_GoBack"/>
      <w:r/>
      <w:bookmarkEnd w:id="0"/>
      <w:r>
        <w:rPr>
          <w:rFonts w:eastAsia="Caladea" w:cs="Caladea" w:asciiTheme="minorHAnsi" w:hAnsiTheme="minorHAnsi"/>
          <w:b/>
          <w:bCs/>
          <w:sz w:val="24"/>
          <w:szCs w:val="24"/>
        </w:rPr>
      </w:r>
      <w:r>
        <w:rPr>
          <w:rFonts w:eastAsia="Caladea" w:cs="Caladea" w:asciiTheme="minorHAnsi" w:hAnsiTheme="minorHAnsi"/>
          <w:b/>
          <w:bCs/>
          <w:sz w:val="24"/>
          <w:szCs w:val="24"/>
        </w:rPr>
      </w:r>
    </w:p>
    <w:p>
      <w:pPr>
        <w:ind w:firstLine="284"/>
        <w:jc w:val="center"/>
        <w:rPr>
          <w:rFonts w:eastAsia="Caladea" w:cs="Caladea" w:asciiTheme="minorHAnsi" w:hAnsiTheme="minorHAnsi"/>
          <w:b/>
          <w:bCs/>
          <w:sz w:val="24"/>
          <w:szCs w:val="24"/>
        </w:rPr>
      </w:pPr>
      <w:r>
        <w:rPr>
          <w:rFonts w:eastAsia="Caladea" w:cs="Caladea" w:asciiTheme="minorHAnsi" w:hAnsiTheme="minorHAnsi"/>
          <w:b/>
          <w:sz w:val="24"/>
          <w:szCs w:val="24"/>
        </w:rPr>
        <w:t xml:space="preserve">Согласие на получение рассылки рекламно-информационных материалов</w:t>
      </w:r>
      <w:r>
        <w:rPr>
          <w:rFonts w:eastAsia="Caladea" w:cs="Caladea" w:asciiTheme="minorHAnsi" w:hAnsiTheme="minorHAnsi"/>
          <w:b/>
          <w:bCs/>
          <w:sz w:val="24"/>
          <w:szCs w:val="24"/>
        </w:rPr>
      </w:r>
      <w:r>
        <w:rPr>
          <w:rFonts w:eastAsia="Caladea" w:cs="Caladea" w:asciiTheme="minorHAnsi" w:hAnsiTheme="minorHAnsi"/>
          <w:b/>
          <w:bCs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В соответствии с Федеральным законом от 13.03.2006 № 38-ФЗ «О рекламе» и Федеральным законом от 07.07.2003 г. № 126-ФЗ «О связи» даю свое согласие </w:t>
      </w:r>
      <w:r>
        <w:rPr>
          <w:rFonts w:eastAsia="Caladea" w:cs="Caladea" w:asciiTheme="minorHAnsi" w:hAnsiTheme="minorHAnsi"/>
          <w:sz w:val="24"/>
          <w:szCs w:val="24"/>
        </w:rPr>
        <w:t xml:space="preserve">ООО «ЦЕНТР ПАРОДОНТОЛОГИИ»</w:t>
      </w:r>
      <w:r>
        <w:rPr>
          <w:rFonts w:asciiTheme="minorHAnsi" w:hAnsiTheme="minorHAnsi"/>
          <w:sz w:val="24"/>
          <w:szCs w:val="24"/>
        </w:rPr>
        <w:t xml:space="preserve"> (</w:t>
      </w:r>
      <w:r>
        <w:rPr>
          <w:rFonts w:asciiTheme="minorHAnsi" w:hAnsiTheme="minorHAnsi"/>
          <w:sz w:val="24"/>
          <w:szCs w:val="24"/>
        </w:rPr>
        <w:t xml:space="preserve">ОГРН: 1103925023069, ИНН: 3906221332, адрес регистрации: 236008, г. Калининград, ул. Ал. Невского, 76 в</w:t>
      </w:r>
      <w:r>
        <w:rPr>
          <w:rFonts w:asciiTheme="minorHAnsi" w:hAnsiTheme="minorHAnsi"/>
          <w:sz w:val="24"/>
          <w:szCs w:val="24"/>
        </w:rPr>
        <w:t xml:space="preserve">)</w:t>
      </w:r>
      <w:r>
        <w:rPr>
          <w:rFonts w:eastAsia="Caladea" w:cs="Caladea" w:asciiTheme="minorHAnsi" w:hAnsiTheme="minorHAnsi"/>
          <w:sz w:val="24"/>
          <w:szCs w:val="24"/>
        </w:rPr>
        <w:t xml:space="preserve">.</w:t>
      </w:r>
      <w:r>
        <w:rPr>
          <w:rFonts w:eastAsia="Caladea" w:cs="Caladea" w:asciiTheme="minorHAnsi" w:hAnsiTheme="minorHAnsi"/>
          <w:sz w:val="24"/>
          <w:szCs w:val="24"/>
        </w:rPr>
        <w:t xml:space="preserve"> (далее – «Общество») на направление мне на указанные мной на сайте: </w:t>
      </w:r>
      <w:r>
        <w:rPr>
          <w:rFonts w:eastAsia="Caladea" w:cs="Caladea" w:asciiTheme="minorHAnsi" w:hAnsiTheme="minorHAnsi"/>
          <w:sz w:val="24"/>
          <w:szCs w:val="24"/>
        </w:rPr>
      </w:r>
      <w:hyperlink r:id="rId8" w:tooltip="https://maximroslyakov.ru/" w:history="1">
        <w:r>
          <w:rPr>
            <w:rStyle w:val="696"/>
            <w:rFonts w:eastAsia="Caladea" w:cs="Caladea" w:asciiTheme="minorHAnsi" w:hAnsiTheme="minorHAnsi"/>
            <w:sz w:val="24"/>
            <w:szCs w:val="24"/>
          </w:rPr>
        </w:r>
        <w:r>
          <w:rPr>
            <w:rFonts w:asciiTheme="minorHAnsi" w:hAnsiTheme="minorHAnsi"/>
            <w:sz w:val="24"/>
            <w:szCs w:val="24"/>
          </w:rPr>
        </w:r>
        <w:r>
          <w:rPr>
            <w:rFonts w:asciiTheme="minorHAnsi" w:hAnsiTheme="minorHAnsi"/>
            <w:sz w:val="24"/>
            <w:szCs w:val="24"/>
          </w:rPr>
          <w:t xml:space="preserve">https://cpdent.ru/ </w:t>
        </w:r>
        <w:r>
          <w:rPr>
            <w:rFonts w:asciiTheme="minorHAnsi" w:hAnsiTheme="minorHAnsi"/>
            <w:sz w:val="24"/>
            <w:szCs w:val="24"/>
          </w:rPr>
        </w:r>
        <w:r>
          <w:rPr>
            <w:rStyle w:val="696"/>
            <w:rFonts w:eastAsia="Caladea" w:cs="Caladea" w:asciiTheme="minorHAnsi" w:hAnsiTheme="minorHAnsi"/>
            <w:sz w:val="24"/>
            <w:szCs w:val="24"/>
          </w:rPr>
        </w:r>
        <w:r>
          <w:rPr>
            <w:rStyle w:val="696"/>
            <w:rFonts w:eastAsia="Caladea" w:cs="Caladea" w:asciiTheme="minorHAnsi" w:hAnsiTheme="minorHAnsi"/>
            <w:sz w:val="24"/>
            <w:szCs w:val="24"/>
          </w:rPr>
        </w:r>
      </w:hyperlink>
      <w:r>
        <w:rPr>
          <w:rFonts w:eastAsia="Caladea" w:cs="Caladea" w:asciiTheme="minorHAnsi" w:hAnsiTheme="minorHAnsi"/>
          <w:sz w:val="24"/>
          <w:szCs w:val="24"/>
        </w:rPr>
        <w:t xml:space="preserve">контактные данные (номер телефона и/или электронную почту) сообщений в и</w:t>
      </w:r>
      <w:r>
        <w:rPr>
          <w:rFonts w:eastAsia="Caladea" w:cs="Caladea" w:asciiTheme="minorHAnsi" w:hAnsiTheme="minorHAnsi"/>
          <w:sz w:val="24"/>
          <w:szCs w:val="24"/>
        </w:rPr>
        <w:t xml:space="preserve">нформационных, рекламно- информационных целях об услугах (сервисах) Общества, а именно: рассылок о мероприятиях, вебинарах, акциях и др. информационного и рекламного характера в виде sms-сообщений, и/или электронных писем, и/или сообщений в мессенджерах, и</w:t>
      </w:r>
      <w:r>
        <w:rPr>
          <w:rFonts w:eastAsia="Caladea" w:cs="Caladea" w:asciiTheme="minorHAnsi" w:hAnsiTheme="minorHAnsi"/>
          <w:sz w:val="24"/>
          <w:szCs w:val="24"/>
        </w:rPr>
        <w:t xml:space="preserve">/или push-уведомлений, и/или посредством телефонных звонков.</w:t>
      </w:r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  <w:highlight w:val="white"/>
        </w:rPr>
      </w:pPr>
      <w:r>
        <w:rPr>
          <w:rFonts w:cs="Caladea" w:asciiTheme="minorHAnsi" w:hAnsiTheme="minorHAnsi"/>
          <w:sz w:val="24"/>
          <w:szCs w:val="24"/>
          <w:highlight w:val="white"/>
        </w:rPr>
      </w:r>
      <w:r>
        <w:rPr>
          <w:rFonts w:cs="Caladea" w:asciiTheme="minorHAnsi" w:hAnsiTheme="minorHAnsi"/>
          <w:sz w:val="24"/>
          <w:szCs w:val="24"/>
          <w:highlight w:val="white"/>
        </w:rPr>
      </w:r>
      <w:r>
        <w:rPr>
          <w:rFonts w:cs="Caladea" w:asciiTheme="minorHAnsi" w:hAnsiTheme="minorHAnsi"/>
          <w:sz w:val="24"/>
          <w:szCs w:val="24"/>
          <w:highlight w:val="white"/>
        </w:rPr>
      </w:r>
    </w:p>
    <w:p>
      <w:pPr>
        <w:ind w:firstLine="284"/>
        <w:jc w:val="both"/>
        <w:rPr>
          <w:rFonts w:asciiTheme="minorHAnsi" w:hAnsiTheme="minorHAnsi"/>
          <w:sz w:val="24"/>
          <w:szCs w:val="24"/>
          <w:highlight w:val="yellow"/>
        </w:rPr>
      </w:pPr>
      <w:r>
        <w:rPr>
          <w:rFonts w:eastAsia="Caladea" w:cs="Caladea" w:asciiTheme="minorHAnsi" w:hAnsiTheme="minorHAnsi"/>
          <w:sz w:val="24"/>
          <w:szCs w:val="24"/>
          <w:highlight w:val="yellow"/>
        </w:rPr>
        <w:t xml:space="preserve">С целью доставки писем, уведомлений от Оператора для направления сообщений, осуществляется передача адреса электронной почты и номера телефона на основании соответствующих договоров в адрес </w:t>
      </w:r>
      <w:r>
        <w:rPr>
          <w:rFonts w:eastAsia="Caladea" w:cs="Caladea" w:asciiTheme="minorHAnsi" w:hAnsiTheme="minorHAnsi"/>
          <w:sz w:val="24"/>
          <w:szCs w:val="24"/>
          <w:highlight w:val="yellow"/>
        </w:rPr>
        <w:t xml:space="preserve">ООО «Софит</w:t>
      </w:r>
      <w:r>
        <w:rPr>
          <w:rFonts w:eastAsia="Caladea" w:cs="Caladea" w:asciiTheme="minorHAnsi" w:hAnsiTheme="minorHAnsi"/>
          <w:sz w:val="24"/>
          <w:szCs w:val="24"/>
          <w:highlight w:val="yellow"/>
        </w:rPr>
        <w:t xml:space="preserve">»</w:t>
      </w:r>
      <w:r>
        <w:rPr>
          <w:rFonts w:eastAsia="Caladea" w:cs="Caladea" w:asciiTheme="minorHAnsi" w:hAnsiTheme="minorHAnsi"/>
          <w:sz w:val="24"/>
          <w:szCs w:val="24"/>
          <w:highlight w:val="yellow"/>
        </w:rPr>
        <w:t xml:space="preserve">.</w:t>
      </w:r>
      <w:r>
        <w:rPr>
          <w:rFonts w:asciiTheme="minorHAnsi" w:hAnsiTheme="minorHAnsi"/>
          <w:sz w:val="24"/>
          <w:szCs w:val="24"/>
          <w:highlight w:val="yellow"/>
        </w:rPr>
      </w:r>
      <w:r>
        <w:rPr>
          <w:rFonts w:asciiTheme="minorHAnsi" w:hAnsiTheme="minorHAnsi"/>
          <w:sz w:val="24"/>
          <w:szCs w:val="24"/>
          <w:highlight w:val="yellow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Я согласен(а) с тем, что текст данного мной по собственной воле и в моих интер</w:t>
      </w:r>
      <w:r>
        <w:rPr>
          <w:rFonts w:eastAsia="Caladea" w:cs="Caladea" w:asciiTheme="minorHAnsi" w:hAnsiTheme="minorHAnsi"/>
          <w:sz w:val="24"/>
          <w:szCs w:val="24"/>
        </w:rPr>
        <w:t xml:space="preserve">есах согласия хранится в электронном виде в базе данных Общества и подтверждает факт согласия на обработку контактных данных в соответствии с положениями настоящего документа и беру на себя ответственность за достоверность предоставления контактных данных.</w:t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Я подтверждаю, что владею информацией о том, что в любой момент в течение всего срока действия настоящего согласия, я вправе отозвать согласие и отписаться от получения рассылок как путем устного обращения к представителю Общества, так и путем перехода п</w:t>
      </w:r>
      <w:r>
        <w:rPr>
          <w:rFonts w:eastAsia="Caladea" w:cs="Caladea" w:asciiTheme="minorHAnsi" w:hAnsiTheme="minorHAnsi"/>
          <w:sz w:val="24"/>
          <w:szCs w:val="24"/>
        </w:rPr>
        <w:t xml:space="preserve">о соответствующей ссылке, существующей в любом рекламном письме от Общества.</w:t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eastAsia="Caladea" w:cs="Caladea"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Также я информирован(-а), что при возникновении вопросов относительно отказа от рассылки, я могу обратиться за помощью, отправив письмо в службу технической поддержки Общества: </w:t>
      </w:r>
      <w:r>
        <w:rPr>
          <w:rFonts w:eastAsia="Caladea" w:cs="Caladea" w:asciiTheme="minorHAnsi" w:hAnsiTheme="minorHAnsi"/>
          <w:sz w:val="24"/>
          <w:szCs w:val="24"/>
        </w:rPr>
        <w:t xml:space="preserve">zpdent@yandex.ru</w:t>
      </w:r>
      <w:r>
        <w:rPr>
          <w:rFonts w:eastAsia="Caladea" w:cs="Caladea" w:asciiTheme="minorHAnsi" w:hAnsiTheme="minorHAnsi"/>
          <w:sz w:val="24"/>
          <w:szCs w:val="24"/>
        </w:rPr>
        <w:t xml:space="preserve">, либо самостоятельно отписаться на сайте Общества: </w:t>
      </w:r>
      <w:r>
        <w:rPr>
          <w:rFonts w:asciiTheme="minorHAnsi" w:hAnsiTheme="minorHAnsi"/>
          <w:sz w:val="24"/>
          <w:szCs w:val="24"/>
        </w:rPr>
        <w:t xml:space="preserve">https://cpdent.ru/</w:t>
      </w:r>
      <w:r>
        <w:rPr>
          <w:rFonts w:eastAsia="Caladea" w:cs="Caladea" w:asciiTheme="minorHAnsi" w:hAnsiTheme="minorHAnsi"/>
          <w:sz w:val="24"/>
          <w:szCs w:val="24"/>
        </w:rPr>
        <w:t xml:space="preserve">.</w:t>
      </w:r>
      <w:r>
        <w:rPr>
          <w:rFonts w:eastAsia="Caladea" w:cs="Caladea" w:asciiTheme="minorHAnsi" w:hAnsiTheme="minorHAnsi"/>
          <w:sz w:val="24"/>
          <w:szCs w:val="24"/>
        </w:rPr>
      </w:r>
      <w:r>
        <w:rPr>
          <w:rFonts w:eastAsia="Caladea"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Настоящее согласие действует до поступления требования субъекта персональных данных о прекращении обработки персональных данных в соответствии с ч. 2 ст. 1</w:t>
      </w:r>
      <w:r>
        <w:rPr>
          <w:rFonts w:eastAsia="Caladea" w:cs="Caladea" w:asciiTheme="minorHAnsi" w:hAnsiTheme="minorHAnsi"/>
          <w:sz w:val="24"/>
          <w:szCs w:val="24"/>
        </w:rPr>
        <w:t xml:space="preserve">5 Федерального закона от 27.07.2006 № 152-ФЗ «О персональных данных».</w:t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cs="Caladea" w:asciiTheme="minorHAnsi" w:hAnsiTheme="minorHAnsi"/>
          <w:sz w:val="24"/>
          <w:szCs w:val="24"/>
        </w:rPr>
      </w:pP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  <w:r>
        <w:rPr>
          <w:rFonts w:cs="Caladea" w:asciiTheme="minorHAnsi" w:hAnsiTheme="minorHAnsi"/>
          <w:sz w:val="24"/>
          <w:szCs w:val="24"/>
        </w:rPr>
      </w:r>
    </w:p>
    <w:p>
      <w:pPr>
        <w:ind w:firstLine="284"/>
        <w:jc w:val="both"/>
        <w:rPr>
          <w:rFonts w:asciiTheme="minorHAnsi" w:hAnsiTheme="minorHAnsi"/>
          <w:sz w:val="24"/>
          <w:szCs w:val="24"/>
        </w:rPr>
      </w:pPr>
      <w:r>
        <w:rPr>
          <w:rFonts w:eastAsia="Caladea" w:cs="Caladea" w:asciiTheme="minorHAnsi" w:hAnsiTheme="minorHAnsi"/>
          <w:sz w:val="24"/>
          <w:szCs w:val="24"/>
        </w:rPr>
        <w:t xml:space="preserve">Настоящим подтверждаю, что любое моё действие по нажатию на кнопку «Отправить», «Зарегистрироваться», «Записаться», «Оставить заявку», проставлению отметки «</w:t>
      </w:r>
      <w:r>
        <w:rPr>
          <w:rFonts w:ascii="Segoe UI Symbol" w:hAnsi="Segoe UI Symbol" w:eastAsia="Caladea" w:cs="Segoe UI Symbol"/>
          <w:sz w:val="24"/>
          <w:szCs w:val="24"/>
        </w:rPr>
        <w:t xml:space="preserve">✓</w:t>
      </w:r>
      <w:r>
        <w:rPr>
          <w:rFonts w:eastAsia="Caladea" w:cs="Cambria" w:asciiTheme="minorHAnsi" w:hAnsiTheme="minorHAnsi"/>
          <w:sz w:val="24"/>
          <w:szCs w:val="24"/>
        </w:rPr>
        <w:t xml:space="preserve">»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на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соответствующих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блоках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на</w:t>
      </w:r>
      <w:r>
        <w:rPr>
          <w:rFonts w:eastAsia="Caladea" w:cs="Caladea" w:asciiTheme="minorHAnsi" w:hAnsiTheme="minorHAnsi"/>
          <w:sz w:val="24"/>
          <w:szCs w:val="24"/>
        </w:rPr>
        <w:t xml:space="preserve"> сайте: </w:t>
      </w:r>
      <w:r>
        <w:rPr>
          <w:rFonts w:eastAsia="Caladea" w:cs="Caladea" w:asciiTheme="minorHAnsi" w:hAnsiTheme="minorHAnsi"/>
          <w:sz w:val="24"/>
          <w:szCs w:val="24"/>
        </w:rPr>
      </w:r>
      <w:r/>
      <w:hyperlink r:id="rId9" w:tooltip="https://cpdent.ru/" w:history="1">
        <w:r>
          <w:rPr>
            <w:rStyle w:val="696"/>
            <w:rFonts w:asciiTheme="minorHAnsi" w:hAnsiTheme="minorHAnsi"/>
            <w:sz w:val="24"/>
            <w:szCs w:val="24"/>
          </w:rPr>
          <w:t xml:space="preserve">https://cpdent.ru/</w:t>
        </w:r>
        <w:r>
          <w:rPr>
            <w:rStyle w:val="696"/>
          </w:rPr>
        </w:r>
        <w:r>
          <w:rPr>
            <w:rStyle w:val="696"/>
            <w:rFonts w:asciiTheme="minorHAnsi" w:hAnsiTheme="minorHAnsi"/>
            <w:sz w:val="24"/>
            <w:szCs w:val="24"/>
          </w:rPr>
        </w:r>
      </w:hyperlink>
      <w:r/>
      <w:r>
        <w:rPr>
          <w:rFonts w:eastAsia="Caladea" w:cs="Caladea" w:asciiTheme="minorHAnsi" w:hAnsiTheme="minorHAnsi"/>
          <w:sz w:val="24"/>
          <w:szCs w:val="24"/>
        </w:rPr>
      </w:r>
      <w:r>
        <w:rPr>
          <w:rFonts w:eastAsia="Caladea" w:cs="Caladea" w:asciiTheme="minorHAnsi" w:hAnsiTheme="minorHAnsi"/>
          <w:sz w:val="24"/>
          <w:szCs w:val="24"/>
        </w:rPr>
        <w:t xml:space="preserve"> является </w:t>
      </w:r>
      <w:r>
        <w:rPr>
          <w:rFonts w:eastAsia="Caladea" w:cs="Cambria" w:asciiTheme="minorHAnsi" w:hAnsiTheme="minorHAnsi"/>
          <w:sz w:val="24"/>
          <w:szCs w:val="24"/>
        </w:rPr>
        <w:t xml:space="preserve">достаточной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формой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согласия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и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позволяет</w:t>
      </w:r>
      <w:r>
        <w:rPr>
          <w:rFonts w:eastAsia="Caladea" w:cs="Caladea" w:asciiTheme="minorHAnsi" w:hAnsiTheme="minorHAnsi"/>
          <w:sz w:val="24"/>
          <w:szCs w:val="24"/>
        </w:rPr>
        <w:t xml:space="preserve"> </w:t>
      </w:r>
      <w:r>
        <w:rPr>
          <w:rFonts w:eastAsia="Caladea" w:cs="Cambria" w:asciiTheme="minorHAnsi" w:hAnsiTheme="minorHAnsi"/>
          <w:sz w:val="24"/>
          <w:szCs w:val="24"/>
        </w:rPr>
        <w:t xml:space="preserve">подтверд</w:t>
      </w:r>
      <w:r>
        <w:rPr>
          <w:rFonts w:eastAsia="Caladea" w:cs="Caladea" w:asciiTheme="minorHAnsi" w:hAnsiTheme="minorHAnsi"/>
          <w:sz w:val="24"/>
          <w:szCs w:val="24"/>
        </w:rPr>
        <w:t xml:space="preserve">ить сторонам факт получения такого согласия, при этом иных доказательств для дополнительного подтверждения моего свободного волеизъявления не потребуется.</w:t>
      </w: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8" w:right="710" w:bottom="1134" w:left="851" w:header="0" w:footer="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Caladea">
    <w:panose1 w:val="02040503050406030204"/>
  </w:font>
  <w:font w:name="Cambria">
    <w:panose1 w:val="020405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 w:default="1">
    <w:name w:val="Normal"/>
    <w:qFormat/>
    <w:pPr>
      <w:spacing w:line="276" w:lineRule="auto"/>
    </w:pPr>
  </w:style>
  <w:style w:type="paragraph" w:styleId="661">
    <w:name w:val="Heading 1"/>
    <w:basedOn w:val="660"/>
    <w:next w:val="660"/>
    <w:link w:val="701"/>
    <w:qFormat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662">
    <w:name w:val="Heading 2"/>
    <w:basedOn w:val="660"/>
    <w:next w:val="660"/>
    <w:link w:val="682"/>
    <w:qFormat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663">
    <w:name w:val="Heading 3"/>
    <w:basedOn w:val="660"/>
    <w:next w:val="660"/>
    <w:link w:val="703"/>
    <w:qFormat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664">
    <w:name w:val="Heading 4"/>
    <w:basedOn w:val="660"/>
    <w:next w:val="660"/>
    <w:link w:val="704"/>
    <w:qFormat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665">
    <w:name w:val="Heading 5"/>
    <w:basedOn w:val="660"/>
    <w:next w:val="660"/>
    <w:link w:val="705"/>
    <w:qFormat/>
    <w:pPr>
      <w:keepLines/>
      <w:keepNext/>
      <w:spacing w:before="240" w:after="80"/>
      <w:outlineLvl w:val="4"/>
    </w:pPr>
    <w:rPr>
      <w:color w:val="666666"/>
    </w:rPr>
  </w:style>
  <w:style w:type="paragraph" w:styleId="666">
    <w:name w:val="Heading 6"/>
    <w:basedOn w:val="660"/>
    <w:next w:val="660"/>
    <w:link w:val="706"/>
    <w:qFormat/>
    <w:pPr>
      <w:keepLines/>
      <w:keepNext/>
      <w:spacing w:before="240" w:after="80"/>
      <w:outlineLvl w:val="5"/>
    </w:pPr>
    <w:rPr>
      <w:i/>
      <w:color w:val="666666"/>
    </w:rPr>
  </w:style>
  <w:style w:type="paragraph" w:styleId="667">
    <w:name w:val="Heading 7"/>
    <w:basedOn w:val="660"/>
    <w:next w:val="660"/>
    <w:link w:val="707"/>
    <w:uiPriority w:val="9"/>
    <w:unhideWhenUsed/>
    <w:qFormat/>
    <w:pPr>
      <w:keepLines/>
      <w:keepNext/>
      <w:spacing w:before="320" w:after="200"/>
      <w:outlineLvl w:val="6"/>
    </w:pPr>
    <w:rPr>
      <w:b/>
      <w:bCs/>
      <w:i/>
      <w:iCs/>
    </w:rPr>
  </w:style>
  <w:style w:type="paragraph" w:styleId="668">
    <w:name w:val="Heading 8"/>
    <w:basedOn w:val="660"/>
    <w:next w:val="660"/>
    <w:link w:val="708"/>
    <w:uiPriority w:val="9"/>
    <w:unhideWhenUsed/>
    <w:qFormat/>
    <w:pPr>
      <w:keepLines/>
      <w:keepNext/>
      <w:spacing w:before="320" w:after="200"/>
      <w:outlineLvl w:val="7"/>
    </w:pPr>
    <w:rPr>
      <w:i/>
      <w:iCs/>
    </w:rPr>
  </w:style>
  <w:style w:type="paragraph" w:styleId="669">
    <w:name w:val="Heading 9"/>
    <w:basedOn w:val="660"/>
    <w:next w:val="660"/>
    <w:link w:val="709"/>
    <w:uiPriority w:val="9"/>
    <w:unhideWhenUsed/>
    <w:qFormat/>
    <w:pPr>
      <w:keepLines/>
      <w:keepNext/>
      <w:spacing w:before="320" w:after="200"/>
      <w:outlineLvl w:val="8"/>
    </w:pPr>
    <w:rPr>
      <w:i/>
      <w:iCs/>
      <w:sz w:val="21"/>
      <w:szCs w:val="21"/>
    </w:rPr>
  </w:style>
  <w:style w:type="character" w:styleId="670" w:default="1">
    <w:name w:val="Default Paragraph Font"/>
    <w:uiPriority w:val="1"/>
    <w:semiHidden/>
    <w:unhideWhenUsed/>
  </w:style>
  <w:style w:type="table" w:styleId="6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2" w:default="1">
    <w:name w:val="No List"/>
    <w:uiPriority w:val="99"/>
    <w:semiHidden/>
    <w:unhideWhenUsed/>
  </w:style>
  <w:style w:type="character" w:styleId="673" w:customStyle="1">
    <w:name w:val="Heading 2 Char"/>
    <w:basedOn w:val="670"/>
    <w:uiPriority w:val="9"/>
    <w:rPr>
      <w:rFonts w:ascii="Arial" w:hAnsi="Arial" w:eastAsia="Arial" w:cs="Arial"/>
      <w:sz w:val="34"/>
    </w:rPr>
  </w:style>
  <w:style w:type="character" w:styleId="674" w:customStyle="1">
    <w:name w:val="Title Char"/>
    <w:basedOn w:val="670"/>
    <w:uiPriority w:val="10"/>
    <w:rPr>
      <w:sz w:val="48"/>
      <w:szCs w:val="48"/>
    </w:rPr>
  </w:style>
  <w:style w:type="character" w:styleId="675" w:customStyle="1">
    <w:name w:val="Subtitle Char"/>
    <w:basedOn w:val="670"/>
    <w:uiPriority w:val="11"/>
    <w:rPr>
      <w:sz w:val="24"/>
      <w:szCs w:val="24"/>
    </w:rPr>
  </w:style>
  <w:style w:type="character" w:styleId="676" w:customStyle="1">
    <w:name w:val="Intense Quote Char"/>
    <w:uiPriority w:val="30"/>
    <w:rPr>
      <w:i/>
    </w:rPr>
  </w:style>
  <w:style w:type="character" w:styleId="677" w:customStyle="1">
    <w:name w:val="Header Char"/>
    <w:basedOn w:val="670"/>
    <w:uiPriority w:val="99"/>
  </w:style>
  <w:style w:type="character" w:styleId="678" w:customStyle="1">
    <w:name w:val="Caption Char"/>
    <w:uiPriority w:val="99"/>
  </w:style>
  <w:style w:type="character" w:styleId="679" w:customStyle="1">
    <w:name w:val="Footnote Text Char"/>
    <w:uiPriority w:val="99"/>
    <w:rPr>
      <w:sz w:val="18"/>
    </w:rPr>
  </w:style>
  <w:style w:type="character" w:styleId="680" w:customStyle="1">
    <w:name w:val="Endnote Text Char"/>
    <w:uiPriority w:val="99"/>
    <w:rPr>
      <w:sz w:val="20"/>
    </w:rPr>
  </w:style>
  <w:style w:type="character" w:styleId="681" w:customStyle="1">
    <w:name w:val="Heading 1 Char"/>
    <w:basedOn w:val="670"/>
    <w:uiPriority w:val="9"/>
    <w:rPr>
      <w:rFonts w:ascii="Arial" w:hAnsi="Arial" w:eastAsia="Arial" w:cs="Arial"/>
      <w:sz w:val="40"/>
      <w:szCs w:val="40"/>
    </w:rPr>
  </w:style>
  <w:style w:type="character" w:styleId="682" w:customStyle="1">
    <w:name w:val="Заголовок 2 Знак1"/>
    <w:basedOn w:val="670"/>
    <w:link w:val="662"/>
    <w:uiPriority w:val="9"/>
    <w:rPr>
      <w:rFonts w:ascii="Arial" w:hAnsi="Arial" w:eastAsia="Arial" w:cs="Arial"/>
      <w:sz w:val="34"/>
    </w:rPr>
  </w:style>
  <w:style w:type="character" w:styleId="683" w:customStyle="1">
    <w:name w:val="Heading 3 Char"/>
    <w:basedOn w:val="670"/>
    <w:uiPriority w:val="9"/>
    <w:rPr>
      <w:rFonts w:ascii="Arial" w:hAnsi="Arial" w:eastAsia="Arial" w:cs="Arial"/>
      <w:sz w:val="30"/>
      <w:szCs w:val="30"/>
    </w:rPr>
  </w:style>
  <w:style w:type="character" w:styleId="684" w:customStyle="1">
    <w:name w:val="Heading 4 Char"/>
    <w:basedOn w:val="670"/>
    <w:uiPriority w:val="9"/>
    <w:rPr>
      <w:rFonts w:ascii="Arial" w:hAnsi="Arial" w:eastAsia="Arial" w:cs="Arial"/>
      <w:b/>
      <w:bCs/>
      <w:sz w:val="26"/>
      <w:szCs w:val="26"/>
    </w:rPr>
  </w:style>
  <w:style w:type="character" w:styleId="685" w:customStyle="1">
    <w:name w:val="Heading 5 Char"/>
    <w:basedOn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86" w:customStyle="1">
    <w:name w:val="Heading 6 Char"/>
    <w:basedOn w:val="670"/>
    <w:uiPriority w:val="9"/>
    <w:rPr>
      <w:rFonts w:ascii="Arial" w:hAnsi="Arial" w:eastAsia="Arial" w:cs="Arial"/>
      <w:b/>
      <w:bCs/>
      <w:sz w:val="22"/>
      <w:szCs w:val="22"/>
    </w:rPr>
  </w:style>
  <w:style w:type="character" w:styleId="687" w:customStyle="1">
    <w:name w:val="Heading 7 Char"/>
    <w:basedOn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8" w:customStyle="1">
    <w:name w:val="Heading 8 Char"/>
    <w:basedOn w:val="670"/>
    <w:uiPriority w:val="9"/>
    <w:rPr>
      <w:rFonts w:ascii="Arial" w:hAnsi="Arial" w:eastAsia="Arial" w:cs="Arial"/>
      <w:i/>
      <w:iCs/>
      <w:sz w:val="22"/>
      <w:szCs w:val="22"/>
    </w:rPr>
  </w:style>
  <w:style w:type="character" w:styleId="689" w:customStyle="1">
    <w:name w:val="Heading 9 Char"/>
    <w:basedOn w:val="670"/>
    <w:uiPriority w:val="9"/>
    <w:rPr>
      <w:rFonts w:ascii="Arial" w:hAnsi="Arial" w:eastAsia="Arial" w:cs="Arial"/>
      <w:i/>
      <w:iCs/>
      <w:sz w:val="21"/>
      <w:szCs w:val="21"/>
    </w:rPr>
  </w:style>
  <w:style w:type="character" w:styleId="690" w:customStyle="1">
    <w:name w:val="Заголовок Знак1"/>
    <w:basedOn w:val="670"/>
    <w:link w:val="725"/>
    <w:uiPriority w:val="10"/>
    <w:rPr>
      <w:sz w:val="48"/>
      <w:szCs w:val="48"/>
    </w:rPr>
  </w:style>
  <w:style w:type="character" w:styleId="691" w:customStyle="1">
    <w:name w:val="Подзаголовок Знак1"/>
    <w:basedOn w:val="670"/>
    <w:link w:val="749"/>
    <w:uiPriority w:val="11"/>
    <w:rPr>
      <w:sz w:val="24"/>
      <w:szCs w:val="24"/>
    </w:rPr>
  </w:style>
  <w:style w:type="character" w:styleId="692" w:customStyle="1">
    <w:name w:val="Quote Char"/>
    <w:uiPriority w:val="29"/>
    <w:rPr>
      <w:i/>
    </w:rPr>
  </w:style>
  <w:style w:type="character" w:styleId="693" w:customStyle="1">
    <w:name w:val="Выделенная цитата Знак1"/>
    <w:link w:val="733"/>
    <w:uiPriority w:val="30"/>
    <w:rPr>
      <w:i/>
    </w:rPr>
  </w:style>
  <w:style w:type="character" w:styleId="694" w:customStyle="1">
    <w:name w:val="Верхний колонтитул Знак1"/>
    <w:basedOn w:val="670"/>
    <w:link w:val="734"/>
    <w:uiPriority w:val="99"/>
  </w:style>
  <w:style w:type="character" w:styleId="695" w:customStyle="1">
    <w:name w:val="Нижний колонтитул Знак1"/>
    <w:link w:val="735"/>
    <w:uiPriority w:val="99"/>
  </w:style>
  <w:style w:type="character" w:styleId="696">
    <w:name w:val="Hyperlink"/>
    <w:uiPriority w:val="99"/>
    <w:unhideWhenUsed/>
    <w:rPr>
      <w:color w:val="0000ff" w:themeColor="hyperlink"/>
      <w:u w:val="single"/>
    </w:rPr>
  </w:style>
  <w:style w:type="character" w:styleId="697" w:customStyle="1">
    <w:name w:val="Текст сноски Знак1"/>
    <w:link w:val="736"/>
    <w:uiPriority w:val="99"/>
    <w:rPr>
      <w:sz w:val="18"/>
    </w:rPr>
  </w:style>
  <w:style w:type="character" w:styleId="698">
    <w:name w:val="footnote reference"/>
    <w:basedOn w:val="670"/>
    <w:uiPriority w:val="99"/>
    <w:unhideWhenUsed/>
    <w:rPr>
      <w:vertAlign w:val="superscript"/>
    </w:rPr>
  </w:style>
  <w:style w:type="character" w:styleId="699" w:customStyle="1">
    <w:name w:val="Текст концевой сноски Знак1"/>
    <w:link w:val="737"/>
    <w:uiPriority w:val="99"/>
    <w:rPr>
      <w:sz w:val="20"/>
    </w:rPr>
  </w:style>
  <w:style w:type="character" w:styleId="700">
    <w:name w:val="endnote reference"/>
    <w:basedOn w:val="670"/>
    <w:uiPriority w:val="99"/>
    <w:semiHidden/>
    <w:unhideWhenUsed/>
    <w:rPr>
      <w:vertAlign w:val="superscript"/>
    </w:rPr>
  </w:style>
  <w:style w:type="character" w:styleId="701" w:customStyle="1">
    <w:name w:val="Заголовок 1 Знак"/>
    <w:link w:val="661"/>
    <w:uiPriority w:val="9"/>
    <w:qFormat/>
    <w:rPr>
      <w:rFonts w:ascii="Arial" w:hAnsi="Arial" w:eastAsia="Arial" w:cs="Arial"/>
      <w:sz w:val="40"/>
      <w:szCs w:val="40"/>
    </w:rPr>
  </w:style>
  <w:style w:type="character" w:styleId="70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703" w:customStyle="1">
    <w:name w:val="Заголовок 3 Знак"/>
    <w:link w:val="663"/>
    <w:uiPriority w:val="9"/>
    <w:qFormat/>
    <w:rPr>
      <w:rFonts w:ascii="Arial" w:hAnsi="Arial" w:eastAsia="Arial" w:cs="Arial"/>
      <w:sz w:val="30"/>
      <w:szCs w:val="30"/>
    </w:rPr>
  </w:style>
  <w:style w:type="character" w:styleId="704" w:customStyle="1">
    <w:name w:val="Заголовок 4 Знак"/>
    <w:link w:val="66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05" w:customStyle="1">
    <w:name w:val="Заголовок 5 Знак"/>
    <w:link w:val="66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06" w:customStyle="1">
    <w:name w:val="Заголовок 6 Знак"/>
    <w:link w:val="66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07" w:customStyle="1">
    <w:name w:val="Заголовок 7 Знак"/>
    <w:link w:val="66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08" w:customStyle="1">
    <w:name w:val="Заголовок 8 Знак"/>
    <w:link w:val="66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09" w:customStyle="1">
    <w:name w:val="Заголовок 9 Знак"/>
    <w:link w:val="66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0" w:customStyle="1">
    <w:name w:val="Заголовок Знак"/>
    <w:uiPriority w:val="10"/>
    <w:qFormat/>
    <w:rPr>
      <w:sz w:val="48"/>
      <w:szCs w:val="48"/>
    </w:rPr>
  </w:style>
  <w:style w:type="character" w:styleId="711" w:customStyle="1">
    <w:name w:val="Подзаголовок Знак"/>
    <w:uiPriority w:val="11"/>
    <w:qFormat/>
    <w:rPr>
      <w:sz w:val="24"/>
      <w:szCs w:val="24"/>
    </w:rPr>
  </w:style>
  <w:style w:type="character" w:styleId="712" w:customStyle="1">
    <w:name w:val="Цитата 2 Знак"/>
    <w:link w:val="732"/>
    <w:uiPriority w:val="29"/>
    <w:qFormat/>
    <w:rPr>
      <w:i/>
    </w:rPr>
  </w:style>
  <w:style w:type="character" w:styleId="713" w:customStyle="1">
    <w:name w:val="Выделенная цитата Знак"/>
    <w:uiPriority w:val="30"/>
    <w:qFormat/>
    <w:rPr>
      <w:i/>
    </w:rPr>
  </w:style>
  <w:style w:type="character" w:styleId="714" w:customStyle="1">
    <w:name w:val="Верхний колонтитул Знак"/>
    <w:uiPriority w:val="99"/>
    <w:qFormat/>
  </w:style>
  <w:style w:type="character" w:styleId="715" w:customStyle="1">
    <w:name w:val="Footer Char"/>
    <w:uiPriority w:val="99"/>
    <w:qFormat/>
  </w:style>
  <w:style w:type="character" w:styleId="716" w:customStyle="1">
    <w:name w:val="Нижний колонтитул Знак"/>
    <w:uiPriority w:val="99"/>
    <w:qFormat/>
  </w:style>
  <w:style w:type="character" w:styleId="717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718" w:customStyle="1">
    <w:name w:val="Текст сноски Знак"/>
    <w:uiPriority w:val="99"/>
    <w:qFormat/>
    <w:rPr>
      <w:sz w:val="18"/>
    </w:rPr>
  </w:style>
  <w:style w:type="character" w:styleId="719" w:customStyle="1">
    <w:name w:val="Привязка сноски"/>
    <w:rPr>
      <w:vertAlign w:val="superscript"/>
    </w:rPr>
  </w:style>
  <w:style w:type="character" w:styleId="720" w:customStyle="1">
    <w:name w:val="Footnote Characters"/>
    <w:uiPriority w:val="99"/>
    <w:unhideWhenUsed/>
    <w:qFormat/>
    <w:rPr>
      <w:vertAlign w:val="superscript"/>
    </w:rPr>
  </w:style>
  <w:style w:type="character" w:styleId="721" w:customStyle="1">
    <w:name w:val="Текст концевой сноски Знак"/>
    <w:uiPriority w:val="99"/>
    <w:qFormat/>
    <w:rPr>
      <w:sz w:val="20"/>
    </w:rPr>
  </w:style>
  <w:style w:type="character" w:styleId="722" w:customStyle="1">
    <w:name w:val="Привязка концевой сноски"/>
    <w:rPr>
      <w:vertAlign w:val="superscript"/>
    </w:rPr>
  </w:style>
  <w:style w:type="character" w:styleId="723" w:customStyle="1">
    <w:name w:val="Endnote Characters"/>
    <w:uiPriority w:val="99"/>
    <w:semiHidden/>
    <w:unhideWhenUsed/>
    <w:qFormat/>
    <w:rPr>
      <w:vertAlign w:val="superscript"/>
    </w:rPr>
  </w:style>
  <w:style w:type="character" w:styleId="724" w:customStyle="1">
    <w:name w:val="ListLabel 1"/>
    <w:qFormat/>
    <w:rPr>
      <w:rFonts w:ascii="Cambria" w:hAnsi="Cambria" w:eastAsia="Caladea" w:cs="Caladea"/>
      <w:color w:val="1155cc"/>
      <w:sz w:val="24"/>
      <w:szCs w:val="24"/>
      <w:u w:val="single"/>
    </w:rPr>
  </w:style>
  <w:style w:type="paragraph" w:styleId="725">
    <w:name w:val="Title"/>
    <w:basedOn w:val="660"/>
    <w:next w:val="726"/>
    <w:link w:val="690"/>
    <w:qFormat/>
    <w:pPr>
      <w:keepLines/>
      <w:keepNext/>
      <w:spacing w:after="60"/>
    </w:pPr>
    <w:rPr>
      <w:sz w:val="52"/>
      <w:szCs w:val="52"/>
    </w:rPr>
  </w:style>
  <w:style w:type="paragraph" w:styleId="726">
    <w:name w:val="Body Text"/>
    <w:basedOn w:val="660"/>
    <w:pPr>
      <w:spacing w:after="140"/>
    </w:pPr>
  </w:style>
  <w:style w:type="paragraph" w:styleId="727">
    <w:name w:val="List"/>
    <w:basedOn w:val="726"/>
  </w:style>
  <w:style w:type="paragraph" w:styleId="728">
    <w:name w:val="Caption"/>
    <w:basedOn w:val="660"/>
    <w:next w:val="66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729">
    <w:name w:val="index heading"/>
    <w:basedOn w:val="660"/>
    <w:qFormat/>
    <w:pPr>
      <w:suppressLineNumbers/>
    </w:pPr>
  </w:style>
  <w:style w:type="paragraph" w:styleId="730">
    <w:name w:val="List Paragraph"/>
    <w:basedOn w:val="660"/>
    <w:uiPriority w:val="34"/>
    <w:qFormat/>
    <w:pPr>
      <w:contextualSpacing/>
      <w:ind w:left="720"/>
    </w:pPr>
  </w:style>
  <w:style w:type="paragraph" w:styleId="731">
    <w:name w:val="No Spacing"/>
    <w:uiPriority w:val="1"/>
    <w:qFormat/>
  </w:style>
  <w:style w:type="paragraph" w:styleId="732">
    <w:name w:val="Quote"/>
    <w:basedOn w:val="660"/>
    <w:next w:val="660"/>
    <w:link w:val="712"/>
    <w:uiPriority w:val="29"/>
    <w:qFormat/>
    <w:pPr>
      <w:ind w:left="720" w:right="720"/>
    </w:pPr>
    <w:rPr>
      <w:i/>
    </w:rPr>
  </w:style>
  <w:style w:type="paragraph" w:styleId="733">
    <w:name w:val="Intense Quote"/>
    <w:basedOn w:val="660"/>
    <w:next w:val="660"/>
    <w:link w:val="69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34">
    <w:name w:val="Header"/>
    <w:basedOn w:val="660"/>
    <w:link w:val="694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paragraph" w:styleId="735">
    <w:name w:val="Footer"/>
    <w:basedOn w:val="660"/>
    <w:link w:val="695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paragraph" w:styleId="736">
    <w:name w:val="footnote text"/>
    <w:basedOn w:val="660"/>
    <w:link w:val="697"/>
    <w:uiPriority w:val="99"/>
    <w:semiHidden/>
    <w:unhideWhenUsed/>
    <w:pPr>
      <w:spacing w:after="40" w:line="240" w:lineRule="auto"/>
    </w:pPr>
    <w:rPr>
      <w:sz w:val="18"/>
    </w:rPr>
  </w:style>
  <w:style w:type="paragraph" w:styleId="737">
    <w:name w:val="endnote text"/>
    <w:basedOn w:val="660"/>
    <w:link w:val="699"/>
    <w:uiPriority w:val="99"/>
    <w:semiHidden/>
    <w:unhideWhenUsed/>
    <w:pPr>
      <w:spacing w:line="240" w:lineRule="auto"/>
    </w:pPr>
    <w:rPr>
      <w:sz w:val="20"/>
    </w:rPr>
  </w:style>
  <w:style w:type="paragraph" w:styleId="738">
    <w:name w:val="toc 1"/>
    <w:basedOn w:val="660"/>
    <w:next w:val="660"/>
    <w:uiPriority w:val="39"/>
    <w:unhideWhenUsed/>
    <w:pPr>
      <w:spacing w:after="57"/>
    </w:pPr>
  </w:style>
  <w:style w:type="paragraph" w:styleId="739">
    <w:name w:val="toc 2"/>
    <w:basedOn w:val="660"/>
    <w:next w:val="660"/>
    <w:uiPriority w:val="39"/>
    <w:unhideWhenUsed/>
    <w:pPr>
      <w:ind w:left="283"/>
      <w:spacing w:after="57"/>
    </w:pPr>
  </w:style>
  <w:style w:type="paragraph" w:styleId="740">
    <w:name w:val="toc 3"/>
    <w:basedOn w:val="660"/>
    <w:next w:val="660"/>
    <w:uiPriority w:val="39"/>
    <w:unhideWhenUsed/>
    <w:pPr>
      <w:ind w:left="567"/>
      <w:spacing w:after="57"/>
    </w:pPr>
  </w:style>
  <w:style w:type="paragraph" w:styleId="741">
    <w:name w:val="toc 4"/>
    <w:basedOn w:val="660"/>
    <w:next w:val="660"/>
    <w:uiPriority w:val="39"/>
    <w:unhideWhenUsed/>
    <w:pPr>
      <w:ind w:left="850"/>
      <w:spacing w:after="57"/>
    </w:pPr>
  </w:style>
  <w:style w:type="paragraph" w:styleId="742">
    <w:name w:val="toc 5"/>
    <w:basedOn w:val="660"/>
    <w:next w:val="660"/>
    <w:uiPriority w:val="39"/>
    <w:unhideWhenUsed/>
    <w:pPr>
      <w:ind w:left="1134"/>
      <w:spacing w:after="57"/>
    </w:pPr>
  </w:style>
  <w:style w:type="paragraph" w:styleId="743">
    <w:name w:val="toc 6"/>
    <w:basedOn w:val="660"/>
    <w:next w:val="660"/>
    <w:uiPriority w:val="39"/>
    <w:unhideWhenUsed/>
    <w:pPr>
      <w:ind w:left="1417"/>
      <w:spacing w:after="57"/>
    </w:pPr>
  </w:style>
  <w:style w:type="paragraph" w:styleId="744">
    <w:name w:val="toc 7"/>
    <w:basedOn w:val="660"/>
    <w:next w:val="660"/>
    <w:uiPriority w:val="39"/>
    <w:unhideWhenUsed/>
    <w:pPr>
      <w:ind w:left="1701"/>
      <w:spacing w:after="57"/>
    </w:pPr>
  </w:style>
  <w:style w:type="paragraph" w:styleId="745">
    <w:name w:val="toc 8"/>
    <w:basedOn w:val="660"/>
    <w:next w:val="660"/>
    <w:uiPriority w:val="39"/>
    <w:unhideWhenUsed/>
    <w:pPr>
      <w:ind w:left="1984"/>
      <w:spacing w:after="57"/>
    </w:pPr>
  </w:style>
  <w:style w:type="paragraph" w:styleId="746">
    <w:name w:val="toc 9"/>
    <w:basedOn w:val="660"/>
    <w:next w:val="660"/>
    <w:uiPriority w:val="39"/>
    <w:unhideWhenUsed/>
    <w:pPr>
      <w:ind w:left="2268"/>
      <w:spacing w:after="57"/>
    </w:pPr>
  </w:style>
  <w:style w:type="paragraph" w:styleId="747">
    <w:name w:val="TOC Heading"/>
    <w:uiPriority w:val="39"/>
    <w:unhideWhenUsed/>
    <w:qFormat/>
    <w:pPr>
      <w:spacing w:line="276" w:lineRule="auto"/>
    </w:pPr>
  </w:style>
  <w:style w:type="paragraph" w:styleId="748">
    <w:name w:val="table of figures"/>
    <w:basedOn w:val="660"/>
    <w:next w:val="660"/>
    <w:uiPriority w:val="99"/>
    <w:unhideWhenUsed/>
    <w:qFormat/>
  </w:style>
  <w:style w:type="paragraph" w:styleId="749">
    <w:name w:val="Subtitle"/>
    <w:basedOn w:val="660"/>
    <w:next w:val="660"/>
    <w:link w:val="691"/>
    <w:qFormat/>
    <w:pPr>
      <w:keepLines/>
      <w:keepNext/>
      <w:spacing w:after="320"/>
    </w:pPr>
    <w:rPr>
      <w:color w:val="666666"/>
      <w:sz w:val="30"/>
      <w:szCs w:val="30"/>
    </w:rPr>
  </w:style>
  <w:style w:type="table" w:styleId="750">
    <w:name w:val="Table Grid"/>
    <w:basedOn w:val="67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1" w:customStyle="1">
    <w:name w:val="Table Grid Light"/>
    <w:basedOn w:val="67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2">
    <w:name w:val="Plain Table 1"/>
    <w:basedOn w:val="67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3">
    <w:name w:val="Plain Table 2"/>
    <w:basedOn w:val="67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4">
    <w:name w:val="Plain Table 3"/>
    <w:basedOn w:val="671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671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671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67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67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67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67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67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67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67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67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1"/>
    <w:basedOn w:val="67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2"/>
    <w:basedOn w:val="67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3"/>
    <w:basedOn w:val="67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4"/>
    <w:basedOn w:val="67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5"/>
    <w:basedOn w:val="67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6"/>
    <w:basedOn w:val="67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67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1"/>
    <w:basedOn w:val="67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2"/>
    <w:basedOn w:val="67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3"/>
    <w:basedOn w:val="67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4"/>
    <w:basedOn w:val="67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5"/>
    <w:basedOn w:val="67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6"/>
    <w:basedOn w:val="67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67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 w:customStyle="1">
    <w:name w:val="Grid Table 4 - Accent 1"/>
    <w:basedOn w:val="67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780" w:customStyle="1">
    <w:name w:val="Grid Table 4 - Accent 2"/>
    <w:basedOn w:val="67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781" w:customStyle="1">
    <w:name w:val="Grid Table 4 - Accent 3"/>
    <w:basedOn w:val="67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782" w:customStyle="1">
    <w:name w:val="Grid Table 4 - Accent 4"/>
    <w:basedOn w:val="67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783" w:customStyle="1">
    <w:name w:val="Grid Table 4 - Accent 5"/>
    <w:basedOn w:val="67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4" w:customStyle="1">
    <w:name w:val="Grid Table 4 - Accent 6"/>
    <w:basedOn w:val="67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5">
    <w:name w:val="Grid Table 5 Dark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1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2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3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4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5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6"/>
    <w:basedOn w:val="67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792">
    <w:name w:val="Grid Table 6 Colorful"/>
    <w:basedOn w:val="67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3" w:customStyle="1">
    <w:name w:val="Grid Table 6 Colorful - Accent 1"/>
    <w:basedOn w:val="67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4" w:customStyle="1">
    <w:name w:val="Grid Table 6 Colorful - Accent 2"/>
    <w:basedOn w:val="67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5" w:customStyle="1">
    <w:name w:val="Grid Table 6 Colorful - Accent 3"/>
    <w:basedOn w:val="67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6" w:customStyle="1">
    <w:name w:val="Grid Table 6 Colorful - Accent 4"/>
    <w:basedOn w:val="67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7" w:customStyle="1">
    <w:name w:val="Grid Table 6 Colorful - Accent 5"/>
    <w:basedOn w:val="67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 w:customStyle="1">
    <w:name w:val="Grid Table 6 Colorful - Accent 6"/>
    <w:basedOn w:val="67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9">
    <w:name w:val="Grid Table 7 Colorful"/>
    <w:basedOn w:val="67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1"/>
    <w:basedOn w:val="67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2"/>
    <w:basedOn w:val="67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3"/>
    <w:basedOn w:val="67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4"/>
    <w:basedOn w:val="67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5"/>
    <w:basedOn w:val="67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6"/>
    <w:basedOn w:val="67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671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671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671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671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671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671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671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67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67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67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67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67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67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67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20">
    <w:name w:val="List Table 3"/>
    <w:basedOn w:val="67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67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67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67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67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67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67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67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67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67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67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67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67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67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67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5" w:customStyle="1">
    <w:name w:val="List Table 5 Dark - Accent 1"/>
    <w:basedOn w:val="67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6" w:customStyle="1">
    <w:name w:val="List Table 5 Dark - Accent 2"/>
    <w:basedOn w:val="67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7" w:customStyle="1">
    <w:name w:val="List Table 5 Dark - Accent 3"/>
    <w:basedOn w:val="67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8" w:customStyle="1">
    <w:name w:val="List Table 5 Dark - Accent 4"/>
    <w:basedOn w:val="67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9" w:customStyle="1">
    <w:name w:val="List Table 5 Dark - Accent 5"/>
    <w:basedOn w:val="67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40" w:customStyle="1">
    <w:name w:val="List Table 5 Dark - Accent 6"/>
    <w:basedOn w:val="67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41">
    <w:name w:val="List Table 6 Colorful"/>
    <w:basedOn w:val="67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42" w:customStyle="1">
    <w:name w:val="List Table 6 Colorful - Accent 1"/>
    <w:basedOn w:val="67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3" w:customStyle="1">
    <w:name w:val="List Table 6 Colorful - Accent 2"/>
    <w:basedOn w:val="67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44" w:customStyle="1">
    <w:name w:val="List Table 6 Colorful - Accent 3"/>
    <w:basedOn w:val="67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45" w:customStyle="1">
    <w:name w:val="List Table 6 Colorful - Accent 4"/>
    <w:basedOn w:val="67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46" w:customStyle="1">
    <w:name w:val="List Table 6 Colorful - Accent 5"/>
    <w:basedOn w:val="67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47" w:customStyle="1">
    <w:name w:val="List Table 6 Colorful - Accent 6"/>
    <w:basedOn w:val="67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48">
    <w:name w:val="List Table 7 Colorful"/>
    <w:basedOn w:val="67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1"/>
    <w:basedOn w:val="67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2"/>
    <w:basedOn w:val="67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3"/>
    <w:basedOn w:val="67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4"/>
    <w:basedOn w:val="67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5"/>
    <w:basedOn w:val="67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6"/>
    <w:basedOn w:val="67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ned - Accent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56" w:customStyle="1">
    <w:name w:val="Lined - Accent 1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857" w:customStyle="1">
    <w:name w:val="Lined - Accent 2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858" w:customStyle="1">
    <w:name w:val="Lined - Accent 3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859" w:customStyle="1">
    <w:name w:val="Lined - Accent 4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860" w:customStyle="1">
    <w:name w:val="Lined - Accent 5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861" w:customStyle="1">
    <w:name w:val="Lined - Accent 6"/>
    <w:basedOn w:val="671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862" w:customStyle="1">
    <w:name w:val="Bordered &amp; Lined - Accent"/>
    <w:basedOn w:val="67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63" w:customStyle="1">
    <w:name w:val="Bordered &amp; Lined - Accent 1"/>
    <w:basedOn w:val="671"/>
    <w:uiPriority w:val="99"/>
    <w:rPr>
      <w:color w:val="40404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864" w:customStyle="1">
    <w:name w:val="Bordered &amp; Lined - Accent 2"/>
    <w:basedOn w:val="671"/>
    <w:uiPriority w:val="99"/>
    <w:rPr>
      <w:color w:val="40404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865" w:customStyle="1">
    <w:name w:val="Bordered &amp; Lined - Accent 3"/>
    <w:basedOn w:val="671"/>
    <w:uiPriority w:val="99"/>
    <w:rPr>
      <w:color w:val="40404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866" w:customStyle="1">
    <w:name w:val="Bordered &amp; Lined - Accent 4"/>
    <w:basedOn w:val="671"/>
    <w:uiPriority w:val="99"/>
    <w:rPr>
      <w:color w:val="40404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867" w:customStyle="1">
    <w:name w:val="Bordered &amp; Lined - Accent 5"/>
    <w:basedOn w:val="671"/>
    <w:uiPriority w:val="99"/>
    <w:rPr>
      <w:color w:val="40404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868" w:customStyle="1">
    <w:name w:val="Bordered &amp; Lined - Accent 6"/>
    <w:basedOn w:val="671"/>
    <w:uiPriority w:val="99"/>
    <w:rPr>
      <w:color w:val="40404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869" w:customStyle="1">
    <w:name w:val="Bordered"/>
    <w:basedOn w:val="67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70" w:customStyle="1">
    <w:name w:val="Bordered - Accent 1"/>
    <w:basedOn w:val="67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1" w:customStyle="1">
    <w:name w:val="Bordered - Accent 2"/>
    <w:basedOn w:val="67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72" w:customStyle="1">
    <w:name w:val="Bordered - Accent 3"/>
    <w:basedOn w:val="67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73" w:customStyle="1">
    <w:name w:val="Bordered - Accent 4"/>
    <w:basedOn w:val="67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74" w:customStyle="1">
    <w:name w:val="Bordered - Accent 5"/>
    <w:basedOn w:val="67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875" w:customStyle="1">
    <w:name w:val="Bordered - Accent 6"/>
    <w:basedOn w:val="67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876" w:customStyle="1">
    <w:name w:val="TableNormal"/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maximroslyakov.ru/" TargetMode="External"/><Relationship Id="rId9" Type="http://schemas.openxmlformats.org/officeDocument/2006/relationships/hyperlink" Target="https://cpden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Наталья Скирда</cp:lastModifiedBy>
  <cp:revision>22</cp:revision>
  <dcterms:created xsi:type="dcterms:W3CDTF">2025-07-13T18:50:00Z</dcterms:created>
  <dcterms:modified xsi:type="dcterms:W3CDTF">2026-04-21T19:34:45Z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